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2770" w:rsidRDefault="00206801">
      <w:pPr>
        <w:pStyle w:val="4thisfehTitleofpaper"/>
        <w:spacing w:after="0"/>
        <w:rPr>
          <w:sz w:val="24"/>
          <w:szCs w:val="24"/>
        </w:rPr>
      </w:pPr>
      <w:r>
        <w:t>TITLE OF THE PAPER</w:t>
      </w:r>
    </w:p>
    <w:p w:rsidR="007E2770" w:rsidRDefault="007E2770">
      <w:pPr>
        <w:pStyle w:val="4thisfehTitleofpaper"/>
        <w:spacing w:after="0"/>
        <w:rPr>
          <w:sz w:val="24"/>
          <w:szCs w:val="24"/>
        </w:rPr>
      </w:pPr>
    </w:p>
    <w:p w:rsidR="007E2770" w:rsidRDefault="00206801">
      <w:pPr>
        <w:pStyle w:val="4thisfehAuthors"/>
        <w:spacing w:after="0"/>
      </w:pPr>
      <w:r>
        <w:t>Smith, A.B.</w:t>
      </w:r>
      <w:r>
        <w:rPr>
          <w:vertAlign w:val="superscript"/>
        </w:rPr>
        <w:t>1</w:t>
      </w:r>
      <w:r>
        <w:t xml:space="preserve">, Jones, </w:t>
      </w:r>
      <w:proofErr w:type="gramStart"/>
      <w:r>
        <w:t>C.D.</w:t>
      </w:r>
      <w:r>
        <w:rPr>
          <w:vertAlign w:val="superscript"/>
        </w:rPr>
        <w:t xml:space="preserve">2 </w:t>
      </w:r>
      <w:r>
        <w:t xml:space="preserve"> and</w:t>
      </w:r>
      <w:proofErr w:type="gramEnd"/>
      <w:r>
        <w:t xml:space="preserve"> Brown, E.F.</w:t>
      </w:r>
      <w:r>
        <w:rPr>
          <w:vertAlign w:val="superscript"/>
        </w:rPr>
        <w:t xml:space="preserve">3 </w:t>
      </w:r>
    </w:p>
    <w:p w:rsidR="007E2770" w:rsidRDefault="00206801">
      <w:pPr>
        <w:pStyle w:val="4thisfehAffiliation"/>
        <w:spacing w:after="0"/>
      </w:pPr>
      <w:r>
        <w:rPr>
          <w:vertAlign w:val="superscript"/>
        </w:rPr>
        <w:t>1</w:t>
      </w:r>
      <w:r>
        <w:t xml:space="preserve"> Department 1, Institution 1, Street, (</w:t>
      </w:r>
      <w:proofErr w:type="spellStart"/>
      <w:r>
        <w:t>P.</w:t>
      </w:r>
      <w:proofErr w:type="gramStart"/>
      <w:r>
        <w:t>O.Box</w:t>
      </w:r>
      <w:proofErr w:type="spellEnd"/>
      <w:proofErr w:type="gramEnd"/>
      <w:r>
        <w:t xml:space="preserve"> if any), City, Post code, Country, email</w:t>
      </w:r>
      <w:r>
        <w:br/>
      </w:r>
      <w:r>
        <w:rPr>
          <w:vertAlign w:val="superscript"/>
        </w:rPr>
        <w:t>2</w:t>
      </w:r>
      <w:r>
        <w:t xml:space="preserve"> Department 2, Institution 2, Street, (</w:t>
      </w:r>
      <w:proofErr w:type="spellStart"/>
      <w:r>
        <w:t>P.O.Box</w:t>
      </w:r>
      <w:proofErr w:type="spellEnd"/>
      <w:r>
        <w:t xml:space="preserve"> if any), City, Post code, Country, email</w:t>
      </w:r>
      <w:r>
        <w:br/>
      </w:r>
      <w:r>
        <w:rPr>
          <w:vertAlign w:val="superscript"/>
        </w:rPr>
        <w:t>3</w:t>
      </w:r>
      <w:r>
        <w:t xml:space="preserve"> Department 3, Institution 3, Street, (</w:t>
      </w:r>
      <w:proofErr w:type="spellStart"/>
      <w:r>
        <w:t>P.O.Box</w:t>
      </w:r>
      <w:proofErr w:type="spellEnd"/>
      <w:r>
        <w:t xml:space="preserve"> if any), City, Post code, Country, email</w:t>
      </w:r>
    </w:p>
    <w:p w:rsidR="007E2770" w:rsidRDefault="007E2770">
      <w:pPr>
        <w:pStyle w:val="4thisfehAffiliation"/>
        <w:spacing w:after="0"/>
      </w:pPr>
    </w:p>
    <w:p w:rsidR="007E2770" w:rsidRDefault="00206801">
      <w:pPr>
        <w:pStyle w:val="4thisfehAffiliation"/>
        <w:spacing w:after="0"/>
        <w:rPr>
          <w:color w:val="FF6600"/>
        </w:rPr>
      </w:pPr>
      <w:r>
        <w:rPr>
          <w:color w:val="FF6600"/>
        </w:rPr>
        <w:t>During the FIRST submission DON’T put the Names and Organizations (The first submission is used for the paper peer review by the Scientific Committee, in hidden form)</w:t>
      </w:r>
    </w:p>
    <w:p w:rsidR="007E2770" w:rsidRDefault="007E2770">
      <w:pPr>
        <w:pStyle w:val="4thisfehAffiliation"/>
        <w:spacing w:after="0"/>
      </w:pPr>
    </w:p>
    <w:p w:rsidR="007E2770" w:rsidRDefault="007E2770">
      <w:pPr>
        <w:pStyle w:val="4thisfehAffiliation"/>
        <w:spacing w:after="0"/>
      </w:pPr>
    </w:p>
    <w:p w:rsidR="007E2770" w:rsidRDefault="00206801">
      <w:pPr>
        <w:pStyle w:val="4thisfehHeading1"/>
        <w:spacing w:before="0" w:after="0"/>
        <w:jc w:val="center"/>
      </w:pPr>
      <w:r>
        <w:t>Abstract (</w:t>
      </w:r>
      <w:r>
        <w:rPr>
          <w:caps w:val="0"/>
        </w:rPr>
        <w:t xml:space="preserve">PLEASE USE STYLE HEADING </w:t>
      </w:r>
      <w:r>
        <w:t>1 centered)</w:t>
      </w:r>
    </w:p>
    <w:p w:rsidR="007E2770" w:rsidRDefault="00206801">
      <w:pPr>
        <w:pStyle w:val="4thisfehBodyText"/>
      </w:pPr>
      <w:r>
        <w:t xml:space="preserve">Please apply style “Body Text” to this paragraph. The manuscript’s abstract should be in one paragraph and up to 300 words. </w:t>
      </w:r>
      <w:r>
        <w:rPr>
          <w:b/>
          <w:lang w:val="en-GB"/>
        </w:rPr>
        <w:t xml:space="preserve">Manuscript should not be larger than 12 pages </w:t>
      </w:r>
      <w:r>
        <w:rPr>
          <w:b/>
        </w:rPr>
        <w:t>including supporting illustrations</w:t>
      </w:r>
      <w:r>
        <w:rPr>
          <w:b/>
          <w:lang w:val="en-GB"/>
        </w:rPr>
        <w:t xml:space="preserve">. </w:t>
      </w:r>
      <w:r>
        <w:t>The manuscript should be compiled in the following order (AS IT IS SHOWN IN THESE INSTRUCTIONS): Title - in capitals, Author(s) - the name(s) (surname then initials), Affiliation/</w:t>
      </w:r>
      <w:proofErr w:type="spellStart"/>
      <w:r>
        <w:t>Organisation</w:t>
      </w:r>
      <w:proofErr w:type="spellEnd"/>
      <w:r>
        <w:t xml:space="preserve"> of Author(s) and Mailing Addresses of the Author(s), Abstract, Nomenclature (complete listing), Introduction, Main Body, Conclusions, Acknowledgments, References, Appendices. The manuscript template is designed for </w:t>
      </w:r>
      <w:r>
        <w:rPr>
          <w:b/>
          <w:bCs/>
        </w:rPr>
        <w:t>A4</w:t>
      </w:r>
      <w:r>
        <w:t xml:space="preserve"> size paper (210 x 297 mm) with </w:t>
      </w:r>
      <w:r>
        <w:rPr>
          <w:bCs/>
        </w:rPr>
        <w:t>2.5 cm (1 inch) margins at the top, bottom, left and right of your text. T</w:t>
      </w:r>
      <w:proofErr w:type="spellStart"/>
      <w:r>
        <w:rPr>
          <w:lang w:val="en-GB"/>
        </w:rPr>
        <w:t>ext</w:t>
      </w:r>
      <w:proofErr w:type="spellEnd"/>
      <w:r>
        <w:rPr>
          <w:lang w:val="en-GB"/>
        </w:rPr>
        <w:t xml:space="preserve"> will be in Times New Roman 11 points font, single spaced.</w:t>
      </w:r>
    </w:p>
    <w:p w:rsidR="007E2770" w:rsidRDefault="00206801">
      <w:pPr>
        <w:pStyle w:val="4thisfehHeading1"/>
      </w:pPr>
      <w:r>
        <w:t>1.0 EXAMPLE OF HEADING 1</w:t>
      </w:r>
    </w:p>
    <w:p w:rsidR="007E2770" w:rsidRDefault="00206801">
      <w:pPr>
        <w:pStyle w:val="4thisfehHeading2"/>
      </w:pPr>
      <w:r>
        <w:t>1.1 Example of Heading 2</w:t>
      </w:r>
    </w:p>
    <w:p w:rsidR="007E2770" w:rsidRDefault="00206801">
      <w:pPr>
        <w:widowControl w:val="0"/>
        <w:spacing w:line="220" w:lineRule="exact"/>
        <w:ind w:right="273"/>
      </w:pPr>
      <w:r>
        <w:t xml:space="preserve">Download the template from the conference website </w:t>
      </w:r>
      <w:r>
        <w:rPr>
          <w:b/>
        </w:rPr>
        <w:t>(</w:t>
      </w:r>
      <w:r>
        <w:rPr>
          <w:rStyle w:val="CollegamentoInternet"/>
          <w:b/>
          <w:bCs/>
          <w:szCs w:val="22"/>
        </w:rPr>
        <w:t>http://www.ichs20</w:t>
      </w:r>
      <w:r w:rsidR="009E1073">
        <w:rPr>
          <w:rStyle w:val="CollegamentoInternet"/>
          <w:b/>
          <w:bCs/>
          <w:szCs w:val="22"/>
        </w:rPr>
        <w:t>2</w:t>
      </w:r>
      <w:r w:rsidR="009A7C08">
        <w:rPr>
          <w:rStyle w:val="CollegamentoInternet"/>
          <w:b/>
          <w:bCs/>
          <w:szCs w:val="22"/>
        </w:rPr>
        <w:t>3</w:t>
      </w:r>
      <w:r>
        <w:rPr>
          <w:rStyle w:val="CollegamentoInternet"/>
          <w:b/>
          <w:bCs/>
          <w:szCs w:val="22"/>
        </w:rPr>
        <w:t>.com/</w:t>
      </w:r>
      <w:r>
        <w:rPr>
          <w:szCs w:val="22"/>
        </w:rPr>
        <w:t>)</w:t>
      </w:r>
      <w:r>
        <w:t xml:space="preserve"> or ask it at the Secretariat (</w:t>
      </w:r>
      <w:hyperlink r:id="rId7">
        <w:r>
          <w:rPr>
            <w:rStyle w:val="CollegamentoInternet"/>
            <w:szCs w:val="22"/>
          </w:rPr>
          <w:t>ICHS@hysafe.org</w:t>
        </w:r>
      </w:hyperlink>
      <w:r>
        <w:t>). Once the template is open the set of paragraph styles, created specially to prepare a manuscript for ICHS, will be available on a toolbar. Every paragraph style has its own button in the Word toolbar: “Title”, “Authors”, “Affiliation”, “Heading 1”, “Heading 2”, “Heading 3”, “Body Text”, “Figure Caption”, “Table Caption”, “Table Text”, “Equation”, “Reference”.</w:t>
      </w:r>
    </w:p>
    <w:p w:rsidR="007E2770" w:rsidRDefault="00206801">
      <w:r>
        <w:t>After that, if you already have a Word document of your manuscript, please open it (alternatively, you can type your manuscript directly in the template). Then copy the whole document into clipboard (e.g. by using menu “Edit/Select All” and then “Edit/Copy”) and after that, paste it into the opened new document (e.g. by using “Edit/Paste”). The content of the existent manuscript can be copied into the template-based document part by part as well.</w:t>
      </w:r>
    </w:p>
    <w:p w:rsidR="007E2770" w:rsidRDefault="00206801">
      <w:pPr>
        <w:pStyle w:val="4thisfehBodyText"/>
      </w:pPr>
      <w:r>
        <w:t xml:space="preserve">After the whole manuscript is copied to the new document, the styles should be applied to paragraphs. The template is designed in such a way that you don’t need blank lines between paragraphs in the text – </w:t>
      </w:r>
      <w:r>
        <w:rPr>
          <w:b/>
        </w:rPr>
        <w:t>please, remove any blank lines between paragraphs</w:t>
      </w:r>
      <w:r>
        <w:t>. To apply styles to paragraphs, position the cursor into the particular paragraph and click the appropriate button in the toolbar. Make sure that the title is typed as one paragraph, all authors are listed in one paragraph and authors’ affiliations are within one paragraph too (use “</w:t>
      </w:r>
      <w:proofErr w:type="spellStart"/>
      <w:r>
        <w:t>Shift+Enter</w:t>
      </w:r>
      <w:proofErr w:type="spellEnd"/>
      <w:r>
        <w:t xml:space="preserve">” to take a new line within a paragraph). </w:t>
      </w:r>
    </w:p>
    <w:p w:rsidR="007E2770" w:rsidRDefault="00206801">
      <w:pPr>
        <w:pStyle w:val="4thisfehBodyText"/>
      </w:pPr>
      <w:r>
        <w:t xml:space="preserve">Tables should appear in the body of the text and should be </w:t>
      </w:r>
      <w:proofErr w:type="spellStart"/>
      <w:r>
        <w:t>centred</w:t>
      </w:r>
      <w:proofErr w:type="spellEnd"/>
      <w:r>
        <w:t xml:space="preserve">. Tables could be </w:t>
      </w:r>
      <w:proofErr w:type="spellStart"/>
      <w:r>
        <w:t>centred</w:t>
      </w:r>
      <w:proofErr w:type="spellEnd"/>
      <w:r>
        <w:t xml:space="preserve"> by menu “Format/Paragraph/Alignment/Centered”. Table caption should be placed above the table. Column headings in tables should be explanatory and carry units.  Where a table exceeds one page, ensure that the column headings are repeated on the new page.</w:t>
      </w:r>
    </w:p>
    <w:p w:rsidR="007E2770" w:rsidRDefault="00206801">
      <w:pPr>
        <w:pStyle w:val="4thisfehTableCaption"/>
      </w:pPr>
      <w:r>
        <w:t xml:space="preserve"> Table 1. Example of table and table caption.</w:t>
      </w:r>
    </w:p>
    <w:tbl>
      <w:tblPr>
        <w:tblW w:w="7658"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3684"/>
        <w:gridCol w:w="993"/>
        <w:gridCol w:w="993"/>
        <w:gridCol w:w="993"/>
        <w:gridCol w:w="995"/>
      </w:tblGrid>
      <w:tr w:rsidR="007E2770">
        <w:trPr>
          <w:jc w:val="center"/>
        </w:trPr>
        <w:tc>
          <w:tcPr>
            <w:tcW w:w="3684" w:type="dxa"/>
            <w:tcBorders>
              <w:top w:val="single" w:sz="4" w:space="0" w:color="000000"/>
              <w:left w:val="single" w:sz="4" w:space="0" w:color="000000"/>
              <w:bottom w:val="single" w:sz="4" w:space="0" w:color="000000"/>
            </w:tcBorders>
            <w:shd w:val="clear" w:color="auto" w:fill="auto"/>
            <w:tcMar>
              <w:left w:w="103" w:type="dxa"/>
            </w:tcMar>
          </w:tcPr>
          <w:p w:rsidR="007E2770" w:rsidRDefault="00206801">
            <w:pPr>
              <w:pStyle w:val="4thISFEHTableText"/>
              <w:snapToGrid w:val="0"/>
            </w:pPr>
            <w:r>
              <w:t xml:space="preserve">Use style “Table Text” in table cells </w:t>
            </w: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E2770" w:rsidRDefault="007E2770">
            <w:pPr>
              <w:pStyle w:val="4thISFEHTableText"/>
              <w:snapToGrid w:val="0"/>
            </w:pPr>
          </w:p>
        </w:tc>
      </w:tr>
      <w:tr w:rsidR="007E2770">
        <w:trPr>
          <w:trHeight w:val="74"/>
          <w:jc w:val="center"/>
        </w:trPr>
        <w:tc>
          <w:tcPr>
            <w:tcW w:w="3684"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3" w:type="dxa"/>
            <w:tcBorders>
              <w:top w:val="single" w:sz="4" w:space="0" w:color="000000"/>
              <w:left w:val="single" w:sz="4" w:space="0" w:color="000000"/>
              <w:bottom w:val="single" w:sz="4" w:space="0" w:color="000000"/>
            </w:tcBorders>
            <w:shd w:val="clear" w:color="auto" w:fill="auto"/>
            <w:tcMar>
              <w:left w:w="103" w:type="dxa"/>
            </w:tcMar>
          </w:tcPr>
          <w:p w:rsidR="007E2770" w:rsidRDefault="007E2770">
            <w:pPr>
              <w:pStyle w:val="4thISFEHTableText"/>
              <w:snapToGrid w:val="0"/>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7E2770" w:rsidRDefault="007E2770">
            <w:pPr>
              <w:pStyle w:val="4thISFEHTableText"/>
              <w:snapToGrid w:val="0"/>
            </w:pPr>
          </w:p>
        </w:tc>
      </w:tr>
    </w:tbl>
    <w:p w:rsidR="007E2770" w:rsidRDefault="007E2770">
      <w:pPr>
        <w:pStyle w:val="4thisfehBodyText"/>
      </w:pPr>
    </w:p>
    <w:p w:rsidR="007E2770" w:rsidRDefault="00206801">
      <w:pPr>
        <w:pStyle w:val="4thisfehBodyText"/>
      </w:pPr>
      <w:r>
        <w:t xml:space="preserve">Authors must position their figures and diagrams in the body of the text after they are mentioned for the first time. Figures referred to in the text should be numbered using Arabic numbers as follows: Fig. 1, Fig. 2, …etc.  Figures should be </w:t>
      </w:r>
      <w:proofErr w:type="spellStart"/>
      <w:r>
        <w:t>centred</w:t>
      </w:r>
      <w:proofErr w:type="spellEnd"/>
      <w:r>
        <w:t xml:space="preserve"> between the left and right margins. “Figure caption” style can be applied to </w:t>
      </w:r>
      <w:proofErr w:type="spellStart"/>
      <w:r>
        <w:t>centre</w:t>
      </w:r>
      <w:proofErr w:type="spellEnd"/>
      <w:r>
        <w:t xml:space="preserve"> figures. The caption should appear immediately below the figure, as in the example below, and here the word ‘Figure’ should not be abbreviated. </w:t>
      </w:r>
      <w:r>
        <w:rPr>
          <w:bCs/>
        </w:rPr>
        <w:t>Line drawings</w:t>
      </w:r>
      <w:r>
        <w:t xml:space="preserve"> should be in a form suitable for direct reproduction and should be placed in the text where appropriate</w:t>
      </w:r>
      <w:r>
        <w:rPr>
          <w:b/>
        </w:rPr>
        <w:t xml:space="preserve">. </w:t>
      </w:r>
      <w:r>
        <w:rPr>
          <w:bCs/>
        </w:rPr>
        <w:t>Computer Generated Diagrams</w:t>
      </w:r>
      <w:r>
        <w:t xml:space="preserve"> and graphs should be of high quality and sharp in contrast.  </w:t>
      </w:r>
    </w:p>
    <w:p w:rsidR="007E2770" w:rsidRDefault="00206801">
      <w:pPr>
        <w:pStyle w:val="4thisfehFigureCaption"/>
        <w:keepNext/>
      </w:pPr>
      <w:r>
        <w:rPr>
          <w:noProof/>
          <w:lang w:val="it-IT" w:eastAsia="it-IT"/>
        </w:rPr>
        <w:drawing>
          <wp:inline distT="0" distB="0" distL="0" distR="0">
            <wp:extent cx="4100830" cy="2413000"/>
            <wp:effectExtent l="0" t="0" r="0" b="0"/>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8"/>
                    <a:stretch>
                      <a:fillRect/>
                    </a:stretch>
                  </pic:blipFill>
                  <pic:spPr bwMode="auto">
                    <a:xfrm>
                      <a:off x="0" y="0"/>
                      <a:ext cx="4100830" cy="2413000"/>
                    </a:xfrm>
                    <a:prstGeom prst="rect">
                      <a:avLst/>
                    </a:prstGeom>
                  </pic:spPr>
                </pic:pic>
              </a:graphicData>
            </a:graphic>
          </wp:inline>
        </w:drawing>
      </w:r>
    </w:p>
    <w:p w:rsidR="007E2770" w:rsidRDefault="00206801">
      <w:pPr>
        <w:pStyle w:val="4thisfehFigureCaption"/>
      </w:pPr>
      <w:r>
        <w:t>Figure 1. Example of figure and figure caption</w:t>
      </w:r>
    </w:p>
    <w:p w:rsidR="007E2770" w:rsidRDefault="00206801">
      <w:r>
        <w:t>Don’t highlight words “Figure”, and “Table” by bold font in text or in caption.</w:t>
      </w:r>
    </w:p>
    <w:p w:rsidR="007E2770" w:rsidRDefault="00206801">
      <w:r>
        <w:t xml:space="preserve">Equations should be included in the text flush to the left of the page, and numbered using Arabic numerals in rounded parentheses (1) which should be flush to the right of the page, as below: </w:t>
      </w:r>
    </w:p>
    <w:p w:rsidR="007E2770" w:rsidRDefault="002E41BB">
      <w:pPr>
        <w:pStyle w:val="4thisfehEquation"/>
      </w:pPr>
      <m:oMath>
        <m:sSup>
          <m:sSupPr>
            <m:ctrlPr>
              <w:rPr>
                <w:rFonts w:ascii="Cambria Math" w:hAnsi="Cambria Math"/>
              </w:rPr>
            </m:ctrlPr>
          </m:sSupPr>
          <m:e>
            <m:r>
              <m:rPr>
                <m:lit/>
                <m:nor/>
              </m:rPr>
              <w:rPr>
                <w:rFonts w:ascii="Cambria Math" w:hAnsi="Cambria Math"/>
              </w:rPr>
              <m:t>E=mc</m:t>
            </m:r>
          </m:e>
          <m:sup>
            <m:r>
              <w:rPr>
                <w:rFonts w:ascii="Cambria Math" w:hAnsi="Cambria Math"/>
              </w:rPr>
              <m:t>2</m:t>
            </m:r>
          </m:sup>
        </m:sSup>
      </m:oMath>
      <w:r w:rsidR="00206801">
        <w:t>,</w:t>
      </w:r>
      <w:r w:rsidR="00206801">
        <w:tab/>
        <w:t>(1)</w:t>
      </w:r>
    </w:p>
    <w:p w:rsidR="007E2770" w:rsidRDefault="00206801">
      <w:r>
        <w:t xml:space="preserve">where </w:t>
      </w:r>
      <w:r>
        <w:rPr>
          <w:i/>
        </w:rPr>
        <w:t xml:space="preserve">E </w:t>
      </w:r>
      <w:r>
        <w:t xml:space="preserve">– energy, J; </w:t>
      </w:r>
      <w:r>
        <w:rPr>
          <w:i/>
        </w:rPr>
        <w:t>m</w:t>
      </w:r>
      <w:r>
        <w:t xml:space="preserve"> – mass, kg; </w:t>
      </w:r>
      <w:r>
        <w:rPr>
          <w:i/>
        </w:rPr>
        <w:t>c</w:t>
      </w:r>
      <w:r>
        <w:t xml:space="preserve"> - velocity of light, m/s.</w:t>
      </w:r>
    </w:p>
    <w:p w:rsidR="007E2770" w:rsidRDefault="00206801">
      <w:pPr>
        <w:rPr>
          <w:rStyle w:val="4thisfehBodyTextCarattere"/>
          <w:caps/>
        </w:rPr>
      </w:pPr>
      <w:r>
        <w:t xml:space="preserve">The </w:t>
      </w:r>
      <w:r>
        <w:rPr>
          <w:b/>
          <w:bCs/>
        </w:rPr>
        <w:t>SI system</w:t>
      </w:r>
      <w:r>
        <w:t xml:space="preserve"> should be used for all scientific and laboratory data. </w:t>
      </w:r>
    </w:p>
    <w:p w:rsidR="007E2770" w:rsidRDefault="00206801">
      <w:pPr>
        <w:pStyle w:val="4thisfehHeading1"/>
        <w:jc w:val="both"/>
      </w:pPr>
      <w:r>
        <w:rPr>
          <w:rStyle w:val="4thisfehBodyTextCarattere"/>
        </w:rPr>
        <w:t xml:space="preserve">REFERENCES </w:t>
      </w:r>
      <w:r>
        <w:rPr>
          <w:rStyle w:val="4thisfehBodyTextCarattere"/>
          <w:bCs/>
        </w:rPr>
        <w:t>should be given in the text by Arabic numerals in squared parentheses, e.g. [1], and should be ordered in the number cited. The list of references should appear at the end of the manuscript, and the title References (please use style Heading 1). Examples of references for journals and books are given below (please use style References for references). Please don’t leave line</w:t>
      </w:r>
      <w:r>
        <w:t xml:space="preserve"> spaces between references.</w:t>
      </w:r>
    </w:p>
    <w:p w:rsidR="007E2770" w:rsidRDefault="00206801">
      <w:pPr>
        <w:pStyle w:val="4thisfehReferences"/>
      </w:pPr>
      <w:r>
        <w:t xml:space="preserve">Example of journal paper. Graham, T.L., </w:t>
      </w:r>
      <w:proofErr w:type="spellStart"/>
      <w:r>
        <w:t>Makhviladze</w:t>
      </w:r>
      <w:proofErr w:type="spellEnd"/>
      <w:r>
        <w:t xml:space="preserve">, G.M. and Roberts, J.P., On the Theory of Flashover Development, </w:t>
      </w:r>
      <w:r>
        <w:rPr>
          <w:i/>
          <w:iCs/>
        </w:rPr>
        <w:t>Fire Safety Journal</w:t>
      </w:r>
      <w:r>
        <w:t xml:space="preserve">, </w:t>
      </w:r>
      <w:r>
        <w:rPr>
          <w:b/>
        </w:rPr>
        <w:t>25</w:t>
      </w:r>
      <w:r>
        <w:t xml:space="preserve">, No. 3, 1995, pp. 229-259.  </w:t>
      </w:r>
    </w:p>
    <w:p w:rsidR="007E2770" w:rsidRDefault="00206801">
      <w:pPr>
        <w:pStyle w:val="4thisfehReferences"/>
      </w:pPr>
      <w:r>
        <w:t xml:space="preserve">Example of book. </w:t>
      </w:r>
      <w:proofErr w:type="spellStart"/>
      <w:r>
        <w:t>Zeldovich</w:t>
      </w:r>
      <w:proofErr w:type="spellEnd"/>
      <w:r>
        <w:t xml:space="preserve">, Y. B., </w:t>
      </w:r>
      <w:proofErr w:type="spellStart"/>
      <w:r>
        <w:t>Barenblatt</w:t>
      </w:r>
      <w:proofErr w:type="spellEnd"/>
      <w:r>
        <w:t xml:space="preserve">, G.I., </w:t>
      </w:r>
      <w:proofErr w:type="spellStart"/>
      <w:r>
        <w:t>Librovich</w:t>
      </w:r>
      <w:proofErr w:type="spellEnd"/>
      <w:r>
        <w:t xml:space="preserve">, V.B. and </w:t>
      </w:r>
      <w:proofErr w:type="spellStart"/>
      <w:r>
        <w:t>Makhviladze</w:t>
      </w:r>
      <w:proofErr w:type="spellEnd"/>
      <w:r>
        <w:t xml:space="preserve">, G.M., Mathematical Theory of Combustion and Explosions, 1985, Plenum Press, New York. </w:t>
      </w:r>
    </w:p>
    <w:p w:rsidR="007E2770" w:rsidRDefault="00206801">
      <w:pPr>
        <w:pStyle w:val="4thisfehReferences"/>
      </w:pPr>
      <w:r>
        <w:t xml:space="preserve">Example of chapter in book. </w:t>
      </w:r>
      <w:proofErr w:type="spellStart"/>
      <w:r>
        <w:t>Yetter</w:t>
      </w:r>
      <w:proofErr w:type="spellEnd"/>
      <w:r>
        <w:t>, R.A., Dryer, F.L. and Golden, D.M., Major Research Topics in Combustion (</w:t>
      </w:r>
      <w:proofErr w:type="spellStart"/>
      <w:r>
        <w:t>Hussaini</w:t>
      </w:r>
      <w:proofErr w:type="spellEnd"/>
      <w:r>
        <w:t>, M.Y., Kumar, A. and Voigt, F.G.  Eds.), Springer-Verlag, New York, 1992, p. 309.</w:t>
      </w:r>
    </w:p>
    <w:p w:rsidR="007E2770" w:rsidRDefault="00206801">
      <w:pPr>
        <w:pStyle w:val="4thisfehReferences"/>
      </w:pPr>
      <w:r>
        <w:lastRenderedPageBreak/>
        <w:t xml:space="preserve">Example of internal report. Margolis, S.B., Williams, F.A. and </w:t>
      </w:r>
      <w:proofErr w:type="spellStart"/>
      <w:r>
        <w:t>Telengator</w:t>
      </w:r>
      <w:proofErr w:type="spellEnd"/>
      <w:r>
        <w:t>, A.M., Combustion of Porous Energetic Materials in the Merged-Flame Regime, Sandia National Laboratories Report No. SAND96-8212 UC-1409.</w:t>
      </w:r>
    </w:p>
    <w:p w:rsidR="007E2770" w:rsidRDefault="00206801">
      <w:pPr>
        <w:pStyle w:val="4thisfehReferences"/>
      </w:pPr>
      <w:r>
        <w:t xml:space="preserve">Following are examples of symposium proceedings. </w:t>
      </w:r>
      <w:proofErr w:type="spellStart"/>
      <w:r>
        <w:t>Audouin</w:t>
      </w:r>
      <w:proofErr w:type="spellEnd"/>
      <w:r>
        <w:t xml:space="preserve">, L. and </w:t>
      </w:r>
      <w:proofErr w:type="spellStart"/>
      <w:r>
        <w:t>Tourniaire</w:t>
      </w:r>
      <w:proofErr w:type="spellEnd"/>
      <w:r>
        <w:t>, B., New Estimation of the Thermal Interface Height in Forced-Ventilation Enclosure Fires, Proceedings of the Sixth International Symposium on Fire Safety Science, 5-9 July 1999, Poitiers, in print.</w:t>
      </w:r>
    </w:p>
    <w:p w:rsidR="007E2770" w:rsidRDefault="00206801">
      <w:pPr>
        <w:pStyle w:val="4thisfehReferences"/>
      </w:pPr>
      <w:r>
        <w:t xml:space="preserve">Suitor, J.W., </w:t>
      </w:r>
      <w:proofErr w:type="spellStart"/>
      <w:r>
        <w:t>Marner</w:t>
      </w:r>
      <w:proofErr w:type="spellEnd"/>
      <w:r>
        <w:t>, W.J. and Ritter, R.B., The History of Heat Exchangers in Cooling Water Service, 16</w:t>
      </w:r>
      <w:r>
        <w:rPr>
          <w:vertAlign w:val="superscript"/>
        </w:rPr>
        <w:t>th</w:t>
      </w:r>
      <w:r>
        <w:t xml:space="preserve"> National Heat Transfer Conference, St. Louis, CSME/</w:t>
      </w:r>
      <w:proofErr w:type="spellStart"/>
      <w:r>
        <w:t>CSChE</w:t>
      </w:r>
      <w:proofErr w:type="spellEnd"/>
      <w:r>
        <w:t>, Paper 76, 1976.</w:t>
      </w:r>
    </w:p>
    <w:p w:rsidR="007E2770" w:rsidRDefault="00206801">
      <w:pPr>
        <w:pStyle w:val="4thisfehReferences"/>
      </w:pPr>
      <w:r>
        <w:t xml:space="preserve">Magnussen, B.F. and </w:t>
      </w:r>
      <w:proofErr w:type="spellStart"/>
      <w:r>
        <w:t>Hjertager</w:t>
      </w:r>
      <w:proofErr w:type="spellEnd"/>
      <w:r>
        <w:t>, B.H., On the Mathematical Modelling of Turbulent Combustion with Special Emphasis on Soot Formation and Combustion, 16</w:t>
      </w:r>
      <w:r>
        <w:rPr>
          <w:vertAlign w:val="superscript"/>
        </w:rPr>
        <w:t>th</w:t>
      </w:r>
      <w:r>
        <w:t xml:space="preserve"> </w:t>
      </w:r>
      <w:proofErr w:type="spellStart"/>
      <w:r>
        <w:t>Symp</w:t>
      </w:r>
      <w:proofErr w:type="spellEnd"/>
      <w:r>
        <w:t>. (Int.) on Combustion, Pittsburgh, PA, The Combustion Inst., 1976, pp. 711-729.</w:t>
      </w:r>
    </w:p>
    <w:p w:rsidR="007E2770" w:rsidRDefault="007E2770">
      <w:pPr>
        <w:pStyle w:val="4thisfehReferences"/>
        <w:numPr>
          <w:ilvl w:val="0"/>
          <w:numId w:val="0"/>
        </w:numPr>
        <w:ind w:left="357" w:hanging="357"/>
      </w:pPr>
    </w:p>
    <w:p w:rsidR="007E2770" w:rsidRDefault="00206801">
      <w:pPr>
        <w:pStyle w:val="4thisfehHeading1"/>
      </w:pPr>
      <w:r>
        <w:t>Submission of manuscript</w:t>
      </w:r>
    </w:p>
    <w:p w:rsidR="007E2770" w:rsidRDefault="00206801">
      <w:r>
        <w:t>Please submit the manuscript (</w:t>
      </w:r>
      <w:r>
        <w:rPr>
          <w:b/>
          <w:bCs/>
        </w:rPr>
        <w:t>only in PDF version</w:t>
      </w:r>
      <w:r>
        <w:t xml:space="preserve">) electronically using the Conference website: </w:t>
      </w:r>
      <w:r>
        <w:rPr>
          <w:b/>
        </w:rPr>
        <w:t>(</w:t>
      </w:r>
      <w:hyperlink r:id="rId9" w:history="1">
        <w:r w:rsidR="009A7C08" w:rsidRPr="00FC22F5">
          <w:rPr>
            <w:rStyle w:val="Collegamentoipertestuale"/>
            <w:b/>
          </w:rPr>
          <w:t>www.</w:t>
        </w:r>
        <w:r w:rsidR="009A7C08" w:rsidRPr="00FC22F5">
          <w:rPr>
            <w:rStyle w:val="Collegamentoipertestuale"/>
            <w:b/>
            <w:bCs/>
            <w:szCs w:val="22"/>
          </w:rPr>
          <w:t>ichs2023.com</w:t>
        </w:r>
      </w:hyperlink>
      <w:hyperlink>
        <w:r>
          <w:rPr>
            <w:szCs w:val="22"/>
          </w:rPr>
          <w:t xml:space="preserve">) </w:t>
        </w:r>
      </w:hyperlink>
      <w:r w:rsidR="009E1073">
        <w:rPr>
          <w:szCs w:val="22"/>
        </w:rPr>
        <w:t>after</w:t>
      </w:r>
      <w:r>
        <w:rPr>
          <w:szCs w:val="22"/>
        </w:rPr>
        <w:t xml:space="preserve"> </w:t>
      </w:r>
      <w:r w:rsidR="009E1073">
        <w:rPr>
          <w:szCs w:val="22"/>
        </w:rPr>
        <w:t>2</w:t>
      </w:r>
      <w:r w:rsidR="009A7C08">
        <w:rPr>
          <w:szCs w:val="22"/>
        </w:rPr>
        <w:t>0</w:t>
      </w:r>
      <w:bookmarkStart w:id="0" w:name="_GoBack"/>
      <w:bookmarkEnd w:id="0"/>
      <w:r>
        <w:rPr>
          <w:szCs w:val="22"/>
          <w:vertAlign w:val="superscript"/>
        </w:rPr>
        <w:t>t</w:t>
      </w:r>
      <w:r w:rsidR="009A7C08">
        <w:rPr>
          <w:szCs w:val="22"/>
          <w:vertAlign w:val="superscript"/>
        </w:rPr>
        <w:t>h</w:t>
      </w:r>
      <w:r>
        <w:rPr>
          <w:szCs w:val="22"/>
        </w:rPr>
        <w:t xml:space="preserve"> of </w:t>
      </w:r>
      <w:r w:rsidR="009E1073">
        <w:rPr>
          <w:szCs w:val="22"/>
        </w:rPr>
        <w:t>June 202</w:t>
      </w:r>
      <w:r w:rsidR="009A7C08">
        <w:rPr>
          <w:szCs w:val="22"/>
        </w:rPr>
        <w:t>2</w:t>
      </w:r>
      <w:r>
        <w:rPr>
          <w:szCs w:val="22"/>
        </w:rPr>
        <w:t>.</w:t>
      </w:r>
    </w:p>
    <w:p w:rsidR="007E2770" w:rsidRDefault="007E2770">
      <w:pPr>
        <w:pStyle w:val="4thisfehBodyText"/>
        <w:rPr>
          <w:lang w:val="en-GB"/>
        </w:rPr>
      </w:pPr>
    </w:p>
    <w:sectPr w:rsidR="007E2770">
      <w:footerReference w:type="default" r:id="rId10"/>
      <w:pgSz w:w="11906" w:h="16838"/>
      <w:pgMar w:top="1418" w:right="1418" w:bottom="1418" w:left="1418" w:header="0" w:footer="113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1BB" w:rsidRDefault="002E41BB">
      <w:pPr>
        <w:spacing w:after="0"/>
      </w:pPr>
      <w:r>
        <w:separator/>
      </w:r>
    </w:p>
  </w:endnote>
  <w:endnote w:type="continuationSeparator" w:id="0">
    <w:p w:rsidR="002E41BB" w:rsidRDefault="002E41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Liberation Sans;Arial">
    <w:panose1 w:val="00000000000000000000"/>
    <w:charset w:val="00"/>
    <w:family w:val="roman"/>
    <w:notTrueType/>
    <w:pitch w:val="default"/>
  </w:font>
  <w:font w:name="DejaVu Sans">
    <w:panose1 w:val="00000000000000000000"/>
    <w:charset w:val="00"/>
    <w:family w:val="roman"/>
    <w:notTrueType/>
    <w:pitch w:val="default"/>
  </w:font>
  <w:font w:name="(Tipo di carattere testo asiati">
    <w:altName w:val="Times New Roman"/>
    <w:charset w:val="00"/>
    <w:family w:val="roman"/>
    <w:pitch w:val="default"/>
  </w:font>
  <w:font w:name="Arial Unicode M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770" w:rsidRDefault="00206801">
    <w:pPr>
      <w:pStyle w:val="Pidipagina"/>
      <w:jc w:val="center"/>
    </w:pPr>
    <w:r>
      <w:rPr>
        <w:rStyle w:val="Numerodipagina"/>
      </w:rPr>
      <w:fldChar w:fldCharType="begin"/>
    </w:r>
    <w:r>
      <w:instrText>PAGE</w:instrText>
    </w:r>
    <w:r>
      <w:fldChar w:fldCharType="separate"/>
    </w:r>
    <w:r w:rsidR="009E1073">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1BB" w:rsidRDefault="002E41BB">
      <w:pPr>
        <w:spacing w:after="0"/>
      </w:pPr>
      <w:r>
        <w:separator/>
      </w:r>
    </w:p>
  </w:footnote>
  <w:footnote w:type="continuationSeparator" w:id="0">
    <w:p w:rsidR="002E41BB" w:rsidRDefault="002E41B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A96A87"/>
    <w:multiLevelType w:val="multilevel"/>
    <w:tmpl w:val="27E4B7CE"/>
    <w:lvl w:ilvl="0">
      <w:start w:val="1"/>
      <w:numFmt w:val="none"/>
      <w:pStyle w:val="Titolo1"/>
      <w:suff w:val="nothing"/>
      <w:lvlText w:val=""/>
      <w:lvlJc w:val="left"/>
      <w:pPr>
        <w:ind w:left="432" w:hanging="432"/>
      </w:pPr>
    </w:lvl>
    <w:lvl w:ilvl="1">
      <w:start w:val="1"/>
      <w:numFmt w:val="none"/>
      <w:pStyle w:val="Titolo2"/>
      <w:suff w:val="nothing"/>
      <w:lvlText w:val=""/>
      <w:lvlJc w:val="left"/>
      <w:pPr>
        <w:ind w:left="576" w:hanging="576"/>
      </w:pPr>
    </w:lvl>
    <w:lvl w:ilvl="2">
      <w:start w:val="1"/>
      <w:numFmt w:val="none"/>
      <w:pStyle w:val="Titolo3"/>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50F0C32"/>
    <w:multiLevelType w:val="multilevel"/>
    <w:tmpl w:val="FE385640"/>
    <w:lvl w:ilvl="0">
      <w:start w:val="1"/>
      <w:numFmt w:val="decimal"/>
      <w:pStyle w:val="4thisfehReferences"/>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E2770"/>
    <w:rsid w:val="00206801"/>
    <w:rsid w:val="002E41BB"/>
    <w:rsid w:val="007E2770"/>
    <w:rsid w:val="009A7C08"/>
    <w:rsid w:val="009E10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1B806"/>
  <w15:docId w15:val="{48FBB65B-B3B4-4672-AD8D-8F5283348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Regular" w:hAnsi="Liberation Serif" w:cs="FreeSans"/>
        <w:sz w:val="24"/>
        <w:szCs w:val="24"/>
        <w:lang w:val="en-US"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overflowPunct w:val="0"/>
      <w:autoSpaceDE w:val="0"/>
      <w:spacing w:after="220"/>
      <w:jc w:val="both"/>
      <w:textAlignment w:val="baseline"/>
    </w:pPr>
    <w:rPr>
      <w:rFonts w:ascii="Times New Roman" w:eastAsia="Times New Roman" w:hAnsi="Times New Roman" w:cs="Times New Roman"/>
      <w:sz w:val="22"/>
      <w:szCs w:val="20"/>
      <w:lang w:val="en-GB" w:bidi="ar-SA"/>
    </w:rPr>
  </w:style>
  <w:style w:type="paragraph" w:styleId="Titolo1">
    <w:name w:val="heading 1"/>
    <w:basedOn w:val="Normale"/>
    <w:next w:val="Normale"/>
    <w:qFormat/>
    <w:pPr>
      <w:keepNext/>
      <w:numPr>
        <w:numId w:val="1"/>
      </w:numPr>
      <w:outlineLvl w:val="0"/>
    </w:pPr>
    <w:rPr>
      <w:b/>
      <w:sz w:val="28"/>
    </w:rPr>
  </w:style>
  <w:style w:type="paragraph" w:styleId="Titolo2">
    <w:name w:val="heading 2"/>
    <w:basedOn w:val="Normale"/>
    <w:next w:val="Normale"/>
    <w:qFormat/>
    <w:pPr>
      <w:keepNext/>
      <w:numPr>
        <w:ilvl w:val="1"/>
        <w:numId w:val="1"/>
      </w:numPr>
      <w:outlineLvl w:val="1"/>
    </w:pPr>
    <w:rPr>
      <w:b/>
      <w:sz w:val="24"/>
    </w:rPr>
  </w:style>
  <w:style w:type="paragraph" w:styleId="Titolo3">
    <w:name w:val="heading 3"/>
    <w:basedOn w:val="Normale"/>
    <w:next w:val="Normale"/>
    <w:qFormat/>
    <w:pPr>
      <w:keepNext/>
      <w:numPr>
        <w:ilvl w:val="2"/>
        <w:numId w:val="1"/>
      </w:numPr>
      <w:outlineLvl w:val="2"/>
    </w:pPr>
    <w:rPr>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CollegamentoInternet">
    <w:name w:val="Collegamento Internet"/>
    <w:basedOn w:val="Carpredefinitoparagrafo"/>
    <w:rPr>
      <w:color w:val="0000FF"/>
      <w:u w:val="single"/>
    </w:rPr>
  </w:style>
  <w:style w:type="character" w:customStyle="1" w:styleId="CollegamentoInternetvisitato">
    <w:name w:val="Collegamento Internet visitato"/>
    <w:basedOn w:val="Carpredefinitoparagrafo"/>
    <w:rPr>
      <w:color w:val="800080"/>
      <w:u w:val="single"/>
    </w:rPr>
  </w:style>
  <w:style w:type="character" w:styleId="Rimandocommento">
    <w:name w:val="annotation reference"/>
    <w:basedOn w:val="Carpredefinitoparagrafo"/>
    <w:qFormat/>
    <w:rPr>
      <w:sz w:val="16"/>
      <w:szCs w:val="16"/>
    </w:rPr>
  </w:style>
  <w:style w:type="character" w:customStyle="1" w:styleId="4thisfehBodyTextCarattere">
    <w:name w:val="4thisfeh Body Text Carattere"/>
    <w:basedOn w:val="Carpredefinitoparagrafo"/>
    <w:qFormat/>
    <w:rPr>
      <w:sz w:val="22"/>
      <w:lang w:val="en-US" w:bidi="ar-SA"/>
    </w:rPr>
  </w:style>
  <w:style w:type="character" w:customStyle="1" w:styleId="Numerodipagina">
    <w:name w:val="Numero di pagina"/>
    <w:basedOn w:val="Carpredefinitoparagrafo"/>
  </w:style>
  <w:style w:type="paragraph" w:styleId="Titolo">
    <w:name w:val="Title"/>
    <w:basedOn w:val="Normale"/>
    <w:next w:val="Corpotesto"/>
    <w:qFormat/>
    <w:pPr>
      <w:keepNext/>
      <w:spacing w:before="240" w:after="120"/>
    </w:pPr>
    <w:rPr>
      <w:rFonts w:ascii="Liberation Sans" w:eastAsia="Noto Sans CJK SC Regular" w:hAnsi="Liberation Sans" w:cs="FreeSans"/>
      <w:sz w:val="28"/>
      <w:szCs w:val="28"/>
    </w:rPr>
  </w:style>
  <w:style w:type="paragraph" w:styleId="Corpotesto">
    <w:name w:val="Body Text"/>
    <w:basedOn w:val="Normale"/>
    <w:pPr>
      <w:spacing w:after="120"/>
    </w:pPr>
  </w:style>
  <w:style w:type="paragraph" w:styleId="Elenco">
    <w:name w:val="List"/>
    <w:basedOn w:val="Corpotesto"/>
  </w:style>
  <w:style w:type="paragraph" w:styleId="Didascalia">
    <w:name w:val="caption"/>
    <w:basedOn w:val="Normale"/>
    <w:qFormat/>
    <w:pPr>
      <w:suppressLineNumbers/>
      <w:spacing w:before="120" w:after="120"/>
    </w:pPr>
    <w:rPr>
      <w:i/>
      <w:iCs/>
      <w:sz w:val="24"/>
      <w:szCs w:val="24"/>
    </w:rPr>
  </w:style>
  <w:style w:type="paragraph" w:customStyle="1" w:styleId="Indice">
    <w:name w:val="Indice"/>
    <w:basedOn w:val="Normale"/>
    <w:qFormat/>
    <w:pPr>
      <w:suppressLineNumbers/>
    </w:pPr>
  </w:style>
  <w:style w:type="paragraph" w:styleId="Intestazione">
    <w:name w:val="header"/>
    <w:basedOn w:val="Normale"/>
    <w:next w:val="Corpotesto"/>
    <w:pPr>
      <w:keepNext/>
      <w:spacing w:before="240" w:after="120"/>
    </w:pPr>
    <w:rPr>
      <w:rFonts w:ascii="Liberation Sans;Arial" w:eastAsia="DejaVu Sans" w:hAnsi="Liberation Sans;Arial" w:cs="DejaVu Sans"/>
      <w:sz w:val="28"/>
      <w:szCs w:val="28"/>
    </w:rPr>
  </w:style>
  <w:style w:type="paragraph" w:customStyle="1" w:styleId="4thisfehTitleofpaper">
    <w:name w:val="4thisfeh Title of paper"/>
    <w:basedOn w:val="Normale"/>
    <w:qFormat/>
    <w:pPr>
      <w:keepNext/>
      <w:jc w:val="center"/>
    </w:pPr>
    <w:rPr>
      <w:b/>
      <w:caps/>
      <w:sz w:val="28"/>
      <w:lang w:val="en-US"/>
    </w:rPr>
  </w:style>
  <w:style w:type="paragraph" w:customStyle="1" w:styleId="4thisfehAffiliation">
    <w:name w:val="4thisfeh Affiliation"/>
    <w:basedOn w:val="Normale"/>
    <w:qFormat/>
    <w:pPr>
      <w:spacing w:after="440"/>
      <w:jc w:val="center"/>
    </w:pPr>
    <w:rPr>
      <w:b/>
      <w:lang w:val="en-US"/>
    </w:rPr>
  </w:style>
  <w:style w:type="paragraph" w:customStyle="1" w:styleId="4thisfehAuthors">
    <w:name w:val="4thisfeh Authors"/>
    <w:basedOn w:val="4thisfehAffiliation"/>
    <w:qFormat/>
    <w:pPr>
      <w:keepNext/>
      <w:spacing w:after="220"/>
    </w:pPr>
  </w:style>
  <w:style w:type="paragraph" w:customStyle="1" w:styleId="4thisfehFigureCaption">
    <w:name w:val="4thisfeh Figure Caption"/>
    <w:basedOn w:val="Normale"/>
    <w:qFormat/>
    <w:pPr>
      <w:spacing w:before="220"/>
      <w:jc w:val="center"/>
    </w:pPr>
  </w:style>
  <w:style w:type="paragraph" w:customStyle="1" w:styleId="4thISFEHTableText">
    <w:name w:val="4th ISFEH Table Text"/>
    <w:basedOn w:val="Normale"/>
    <w:qFormat/>
    <w:pPr>
      <w:spacing w:after="0"/>
      <w:ind w:left="57" w:right="57"/>
      <w:jc w:val="left"/>
    </w:pPr>
  </w:style>
  <w:style w:type="paragraph" w:customStyle="1" w:styleId="4thisfehEquation">
    <w:name w:val="4thisfeh Equation"/>
    <w:basedOn w:val="Normale"/>
    <w:qFormat/>
    <w:pPr>
      <w:tabs>
        <w:tab w:val="right" w:pos="9072"/>
      </w:tabs>
      <w:jc w:val="left"/>
    </w:pPr>
  </w:style>
  <w:style w:type="paragraph" w:customStyle="1" w:styleId="4thisfehReferences">
    <w:name w:val="4thisfeh References"/>
    <w:basedOn w:val="Normale"/>
    <w:qFormat/>
    <w:pPr>
      <w:numPr>
        <w:numId w:val="2"/>
      </w:numPr>
      <w:spacing w:after="40"/>
      <w:ind w:left="357" w:hanging="357"/>
    </w:pPr>
  </w:style>
  <w:style w:type="paragraph" w:customStyle="1" w:styleId="4thisfehTableCaption">
    <w:name w:val="4thisfeh Table Caption"/>
    <w:basedOn w:val="Normale"/>
    <w:qFormat/>
    <w:pPr>
      <w:spacing w:before="120"/>
      <w:jc w:val="center"/>
    </w:pPr>
    <w:rPr>
      <w:lang w:val="en-US"/>
    </w:rPr>
  </w:style>
  <w:style w:type="paragraph" w:customStyle="1" w:styleId="Rigadintestazione">
    <w:name w:val="Riga d'intestazione"/>
    <w:basedOn w:val="Normale"/>
    <w:qFormat/>
    <w:pPr>
      <w:tabs>
        <w:tab w:val="center" w:pos="4320"/>
        <w:tab w:val="right" w:pos="8640"/>
      </w:tabs>
    </w:pPr>
  </w:style>
  <w:style w:type="paragraph" w:customStyle="1" w:styleId="4thisfehBodyText">
    <w:name w:val="4thisfeh Body Text"/>
    <w:basedOn w:val="Normale"/>
    <w:qFormat/>
    <w:rPr>
      <w:lang w:val="en-US"/>
    </w:rPr>
  </w:style>
  <w:style w:type="paragraph" w:customStyle="1" w:styleId="4thisfehHeading2">
    <w:name w:val="4thisfeh Heading 2"/>
    <w:basedOn w:val="Normale"/>
    <w:qFormat/>
    <w:pPr>
      <w:keepNext/>
      <w:jc w:val="left"/>
    </w:pPr>
    <w:rPr>
      <w:rFonts w:ascii="(Tipo di carattere testo asiati" w:hAnsi="(Tipo di carattere testo asiati" w:cs="(Tipo di carattere testo asiati"/>
      <w:b/>
      <w:lang w:val="en-US"/>
    </w:rPr>
  </w:style>
  <w:style w:type="paragraph" w:customStyle="1" w:styleId="4thisfehHeading3">
    <w:name w:val="4thisfeh Heading 3"/>
    <w:basedOn w:val="Normale"/>
    <w:qFormat/>
    <w:pPr>
      <w:keepNext/>
      <w:jc w:val="left"/>
    </w:pPr>
    <w:rPr>
      <w:i/>
      <w:lang w:val="en-US"/>
    </w:rPr>
  </w:style>
  <w:style w:type="paragraph" w:customStyle="1" w:styleId="4thisfehHeading1">
    <w:name w:val="4thisfeh Heading 1"/>
    <w:basedOn w:val="Normale"/>
    <w:qFormat/>
    <w:pPr>
      <w:keepNext/>
      <w:spacing w:before="120"/>
      <w:jc w:val="left"/>
    </w:pPr>
    <w:rPr>
      <w:b/>
      <w:caps/>
      <w:lang w:val="en-US"/>
    </w:rPr>
  </w:style>
  <w:style w:type="paragraph" w:styleId="Pidipagina">
    <w:name w:val="footer"/>
    <w:basedOn w:val="Normale"/>
    <w:pPr>
      <w:tabs>
        <w:tab w:val="center" w:pos="4320"/>
        <w:tab w:val="right" w:pos="8640"/>
      </w:tabs>
    </w:pPr>
  </w:style>
  <w:style w:type="paragraph" w:styleId="NormaleWeb">
    <w:name w:val="Normal (Web)"/>
    <w:basedOn w:val="Normale"/>
    <w:qFormat/>
    <w:pPr>
      <w:overflowPunct/>
      <w:autoSpaceDE/>
      <w:spacing w:before="100" w:after="100"/>
      <w:jc w:val="left"/>
      <w:textAlignment w:val="auto"/>
    </w:pPr>
    <w:rPr>
      <w:rFonts w:ascii="Arial Unicode MS;Arial" w:eastAsia="Arial Unicode MS;Arial" w:hAnsi="Arial Unicode MS;Arial" w:cs="Arial Unicode MS;Arial"/>
      <w:sz w:val="24"/>
      <w:szCs w:val="24"/>
    </w:rPr>
  </w:style>
  <w:style w:type="paragraph" w:styleId="Testocommento">
    <w:name w:val="annotation text"/>
    <w:basedOn w:val="Normale"/>
    <w:qFormat/>
    <w:rPr>
      <w:sz w:val="20"/>
    </w:rPr>
  </w:style>
  <w:style w:type="paragraph" w:styleId="Testofumetto">
    <w:name w:val="Balloon Text"/>
    <w:basedOn w:val="Normale"/>
    <w:qFormat/>
    <w:rPr>
      <w:rFonts w:ascii="Tahoma" w:hAnsi="Tahoma" w:cs="Tahoma"/>
      <w:sz w:val="16"/>
      <w:szCs w:val="16"/>
    </w:rPr>
  </w:style>
  <w:style w:type="paragraph" w:customStyle="1" w:styleId="Contenutotabella">
    <w:name w:val="Contenuto tabella"/>
    <w:basedOn w:val="Normale"/>
    <w:qFormat/>
    <w:pPr>
      <w:suppressLineNumbers/>
    </w:pPr>
  </w:style>
  <w:style w:type="paragraph" w:customStyle="1" w:styleId="Intestazionetabella">
    <w:name w:val="Intestazione tabella"/>
    <w:basedOn w:val="Contenutotabella"/>
    <w:qFormat/>
    <w:pPr>
      <w:jc w:val="center"/>
    </w:pPr>
    <w:rPr>
      <w:b/>
      <w:bCs/>
    </w:rPr>
  </w:style>
  <w:style w:type="paragraph" w:customStyle="1" w:styleId="Titolotabella">
    <w:name w:val="Titolo tabella"/>
    <w:basedOn w:val="Contenutotabella"/>
    <w:qFormat/>
    <w:pPr>
      <w:jc w:val="center"/>
    </w:pPr>
    <w:rPr>
      <w:b/>
      <w:bCs/>
    </w:rPr>
  </w:style>
  <w:style w:type="numbering" w:customStyle="1" w:styleId="WW8Num1">
    <w:name w:val="WW8Num1"/>
    <w:qFormat/>
  </w:style>
  <w:style w:type="numbering" w:customStyle="1" w:styleId="WW8Num2">
    <w:name w:val="WW8Num2"/>
    <w:qFormat/>
  </w:style>
  <w:style w:type="character" w:styleId="Collegamentoipertestuale">
    <w:name w:val="Hyperlink"/>
    <w:basedOn w:val="Carpredefinitoparagrafo"/>
    <w:uiPriority w:val="99"/>
    <w:unhideWhenUsed/>
    <w:rsid w:val="009E1073"/>
    <w:rPr>
      <w:color w:val="0000FF" w:themeColor="hyperlink"/>
      <w:u w:val="single"/>
    </w:rPr>
  </w:style>
  <w:style w:type="character" w:styleId="Menzionenonrisolta">
    <w:name w:val="Unresolved Mention"/>
    <w:basedOn w:val="Carpredefinitoparagrafo"/>
    <w:uiPriority w:val="99"/>
    <w:semiHidden/>
    <w:unhideWhenUsed/>
    <w:rsid w:val="009A7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mailto:ICHS@hysafe.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chs2023.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991</Words>
  <Characters>5654</Characters>
  <Application>Microsoft Office Word</Application>
  <DocSecurity>0</DocSecurity>
  <Lines>47</Lines>
  <Paragraphs>13</Paragraphs>
  <ScaleCrop>false</ScaleCrop>
  <Company>Hewlett-Packard Company</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4th ISFEH.dot</dc:title>
  <dc:subject/>
  <dc:creator>D.Makarov</dc:creator>
  <dc:description/>
  <cp:lastModifiedBy>Alessandro</cp:lastModifiedBy>
  <cp:revision>5</cp:revision>
  <cp:lastPrinted>2009-02-02T11:20:00Z</cp:lastPrinted>
  <dcterms:created xsi:type="dcterms:W3CDTF">2009-02-02T12:20:00Z</dcterms:created>
  <dcterms:modified xsi:type="dcterms:W3CDTF">2022-06-07T15:18:00Z</dcterms:modified>
  <dc:language>en-US</dc:language>
</cp:coreProperties>
</file>